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3F" w:rsidRDefault="007A183F" w:rsidP="007A183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7A183F">
        <w:rPr>
          <w:rFonts w:ascii="Times New Roman" w:hAnsi="Times New Roman" w:cs="Times New Roman"/>
          <w:sz w:val="24"/>
          <w:lang w:val="uk-UA"/>
        </w:rPr>
        <w:t xml:space="preserve">План підвищення кваліфікації групи забезпечення </w:t>
      </w:r>
    </w:p>
    <w:p w:rsidR="007A183F" w:rsidRDefault="007A183F" w:rsidP="007A183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7A183F">
        <w:rPr>
          <w:rFonts w:ascii="Times New Roman" w:hAnsi="Times New Roman" w:cs="Times New Roman"/>
          <w:sz w:val="24"/>
          <w:lang w:val="uk-UA"/>
        </w:rPr>
        <w:t xml:space="preserve">ОПП «Економіка та управління людським капіталом» </w:t>
      </w:r>
    </w:p>
    <w:p w:rsidR="009F6DEC" w:rsidRDefault="007A183F" w:rsidP="007A183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7A183F">
        <w:rPr>
          <w:rFonts w:ascii="Times New Roman" w:hAnsi="Times New Roman" w:cs="Times New Roman"/>
          <w:sz w:val="24"/>
          <w:lang w:val="uk-UA"/>
        </w:rPr>
        <w:t>спеціальності С1 «Економіка та міжнародні економічні відносини (за спеціалізаціями)</w:t>
      </w:r>
      <w:r w:rsidR="00813F22">
        <w:rPr>
          <w:rFonts w:ascii="Times New Roman" w:hAnsi="Times New Roman" w:cs="Times New Roman"/>
          <w:sz w:val="24"/>
          <w:lang w:val="uk-UA"/>
        </w:rPr>
        <w:t>»</w:t>
      </w:r>
    </w:p>
    <w:p w:rsidR="007A183F" w:rsidRDefault="007A183F" w:rsidP="007A183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43"/>
        <w:gridCol w:w="4395"/>
        <w:gridCol w:w="2268"/>
      </w:tblGrid>
      <w:tr w:rsidR="007A183F" w:rsidTr="007A183F">
        <w:tc>
          <w:tcPr>
            <w:tcW w:w="2943" w:type="dxa"/>
          </w:tcPr>
          <w:p w:rsidR="007A183F" w:rsidRDefault="007A183F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ПІБ викладача</w:t>
            </w:r>
          </w:p>
        </w:tc>
        <w:tc>
          <w:tcPr>
            <w:tcW w:w="4395" w:type="dxa"/>
          </w:tcPr>
          <w:p w:rsidR="007A183F" w:rsidRDefault="007A183F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ОК, які викладаються</w:t>
            </w:r>
            <w:r w:rsidR="009D334A">
              <w:rPr>
                <w:rFonts w:ascii="Times New Roman" w:hAnsi="Times New Roman" w:cs="Times New Roman"/>
                <w:sz w:val="24"/>
                <w:lang w:val="uk-UA"/>
              </w:rPr>
              <w:t xml:space="preserve"> (відповідно до яких обираються курси підвищення кваліфікації)</w:t>
            </w:r>
          </w:p>
        </w:tc>
        <w:tc>
          <w:tcPr>
            <w:tcW w:w="2268" w:type="dxa"/>
          </w:tcPr>
          <w:p w:rsidR="007A183F" w:rsidRDefault="007A183F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Рік підвищення кваліфікації</w:t>
            </w:r>
          </w:p>
        </w:tc>
      </w:tr>
      <w:tr w:rsidR="007A183F" w:rsidTr="007A183F">
        <w:tc>
          <w:tcPr>
            <w:tcW w:w="2943" w:type="dxa"/>
          </w:tcPr>
          <w:p w:rsidR="007A183F" w:rsidRDefault="007A183F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Назарова Г.В. </w:t>
            </w:r>
          </w:p>
        </w:tc>
        <w:tc>
          <w:tcPr>
            <w:tcW w:w="4395" w:type="dxa"/>
          </w:tcPr>
          <w:p w:rsidR="007A183F" w:rsidRDefault="007A183F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ОК2. Соціальна економіка</w:t>
            </w:r>
          </w:p>
          <w:p w:rsidR="007A183F" w:rsidRDefault="007A183F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</w:t>
            </w:r>
            <w:r w:rsidR="006D5E63">
              <w:rPr>
                <w:rFonts w:ascii="Times New Roman" w:hAnsi="Times New Roman" w:cs="Times New Roman"/>
                <w:sz w:val="24"/>
                <w:lang w:val="uk-UA"/>
              </w:rPr>
              <w:t>9. Комплексний тренінг</w:t>
            </w:r>
          </w:p>
        </w:tc>
        <w:tc>
          <w:tcPr>
            <w:tcW w:w="2268" w:type="dxa"/>
          </w:tcPr>
          <w:p w:rsidR="007A183F" w:rsidRDefault="006D5E63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2030</w:t>
            </w:r>
          </w:p>
        </w:tc>
      </w:tr>
      <w:tr w:rsidR="007A183F" w:rsidTr="007A183F">
        <w:tc>
          <w:tcPr>
            <w:tcW w:w="2943" w:type="dxa"/>
          </w:tcPr>
          <w:p w:rsidR="007A183F" w:rsidRDefault="006D5E63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Іванісов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О.В.</w:t>
            </w:r>
          </w:p>
        </w:tc>
        <w:tc>
          <w:tcPr>
            <w:tcW w:w="4395" w:type="dxa"/>
          </w:tcPr>
          <w:p w:rsidR="007A183F" w:rsidRDefault="006D5E63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ОК1. Розвиток людських ресурсів</w:t>
            </w:r>
          </w:p>
        </w:tc>
        <w:tc>
          <w:tcPr>
            <w:tcW w:w="2268" w:type="dxa"/>
          </w:tcPr>
          <w:p w:rsidR="007A183F" w:rsidRDefault="006D5E63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2029</w:t>
            </w:r>
          </w:p>
        </w:tc>
      </w:tr>
      <w:tr w:rsidR="007A183F" w:rsidTr="007A183F">
        <w:tc>
          <w:tcPr>
            <w:tcW w:w="2943" w:type="dxa"/>
          </w:tcPr>
          <w:p w:rsidR="007A183F" w:rsidRDefault="006D5E63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9D334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В.</w:t>
            </w:r>
          </w:p>
        </w:tc>
        <w:tc>
          <w:tcPr>
            <w:tcW w:w="4395" w:type="dxa"/>
          </w:tcPr>
          <w:p w:rsidR="007A183F" w:rsidRDefault="006D5E63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ОК3. Ділова етика та комунікації</w:t>
            </w:r>
          </w:p>
          <w:p w:rsidR="009D334A" w:rsidRDefault="009D334A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ОК6. Стратегічне управління людським капіталом</w:t>
            </w:r>
          </w:p>
        </w:tc>
        <w:tc>
          <w:tcPr>
            <w:tcW w:w="2268" w:type="dxa"/>
          </w:tcPr>
          <w:p w:rsidR="007A183F" w:rsidRDefault="00813F22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2028</w:t>
            </w:r>
          </w:p>
        </w:tc>
      </w:tr>
      <w:tr w:rsidR="007A183F" w:rsidTr="007A183F">
        <w:tc>
          <w:tcPr>
            <w:tcW w:w="2943" w:type="dxa"/>
          </w:tcPr>
          <w:p w:rsidR="007A183F" w:rsidRDefault="006D5E63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Степанова Е.Р.</w:t>
            </w:r>
          </w:p>
        </w:tc>
        <w:tc>
          <w:tcPr>
            <w:tcW w:w="4395" w:type="dxa"/>
          </w:tcPr>
          <w:p w:rsidR="007A183F" w:rsidRPr="006D5E63" w:rsidRDefault="006D5E63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ОК4.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-інновації (англійською мовою)</w:t>
            </w:r>
          </w:p>
        </w:tc>
        <w:tc>
          <w:tcPr>
            <w:tcW w:w="2268" w:type="dxa"/>
          </w:tcPr>
          <w:p w:rsidR="007A183F" w:rsidRDefault="00813F22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2027</w:t>
            </w:r>
          </w:p>
        </w:tc>
      </w:tr>
      <w:tr w:rsidR="007A183F" w:rsidTr="009D334A">
        <w:trPr>
          <w:trHeight w:val="605"/>
        </w:trPr>
        <w:tc>
          <w:tcPr>
            <w:tcW w:w="2943" w:type="dxa"/>
          </w:tcPr>
          <w:p w:rsidR="007A183F" w:rsidRDefault="006D5E63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О.В.</w:t>
            </w:r>
          </w:p>
        </w:tc>
        <w:tc>
          <w:tcPr>
            <w:tcW w:w="4395" w:type="dxa"/>
          </w:tcPr>
          <w:p w:rsidR="007A183F" w:rsidRDefault="009D334A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ОК5. Економіка суб’єктів господарювання</w:t>
            </w:r>
          </w:p>
        </w:tc>
        <w:tc>
          <w:tcPr>
            <w:tcW w:w="2268" w:type="dxa"/>
          </w:tcPr>
          <w:p w:rsidR="007A183F" w:rsidRDefault="009D334A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2028</w:t>
            </w:r>
          </w:p>
        </w:tc>
      </w:tr>
      <w:tr w:rsidR="007A183F" w:rsidTr="007A183F">
        <w:tc>
          <w:tcPr>
            <w:tcW w:w="2943" w:type="dxa"/>
          </w:tcPr>
          <w:p w:rsidR="007A183F" w:rsidRDefault="009D334A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Мішина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С.В.</w:t>
            </w:r>
          </w:p>
        </w:tc>
        <w:tc>
          <w:tcPr>
            <w:tcW w:w="4395" w:type="dxa"/>
          </w:tcPr>
          <w:p w:rsidR="007A183F" w:rsidRDefault="009D334A" w:rsidP="00813F2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ОК7. Облік і аналіз персоналу</w:t>
            </w:r>
          </w:p>
        </w:tc>
        <w:tc>
          <w:tcPr>
            <w:tcW w:w="2268" w:type="dxa"/>
          </w:tcPr>
          <w:p w:rsidR="007A183F" w:rsidRDefault="00813F22" w:rsidP="007A183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2029</w:t>
            </w:r>
          </w:p>
        </w:tc>
      </w:tr>
    </w:tbl>
    <w:p w:rsidR="007A183F" w:rsidRPr="007A183F" w:rsidRDefault="007A183F" w:rsidP="007A183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sectPr w:rsidR="007A183F" w:rsidRPr="007A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9E"/>
    <w:rsid w:val="000E6774"/>
    <w:rsid w:val="0016062E"/>
    <w:rsid w:val="001A0A04"/>
    <w:rsid w:val="001D0E78"/>
    <w:rsid w:val="002B33D3"/>
    <w:rsid w:val="003D701B"/>
    <w:rsid w:val="003F0A53"/>
    <w:rsid w:val="00427415"/>
    <w:rsid w:val="004A45A0"/>
    <w:rsid w:val="004C7FBC"/>
    <w:rsid w:val="006D5E63"/>
    <w:rsid w:val="006E22F0"/>
    <w:rsid w:val="006E5F9E"/>
    <w:rsid w:val="006E6CD2"/>
    <w:rsid w:val="0078216C"/>
    <w:rsid w:val="007A183F"/>
    <w:rsid w:val="00813F22"/>
    <w:rsid w:val="00950E34"/>
    <w:rsid w:val="009D334A"/>
    <w:rsid w:val="009F6DEC"/>
    <w:rsid w:val="00A33CD2"/>
    <w:rsid w:val="00B80FF7"/>
    <w:rsid w:val="00C32EEB"/>
    <w:rsid w:val="00C820D7"/>
    <w:rsid w:val="00D8057F"/>
    <w:rsid w:val="00DF3E88"/>
    <w:rsid w:val="00E0753E"/>
    <w:rsid w:val="00E272FA"/>
    <w:rsid w:val="00F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D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183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A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D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183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A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5</cp:revision>
  <dcterms:created xsi:type="dcterms:W3CDTF">2025-06-03T17:15:00Z</dcterms:created>
  <dcterms:modified xsi:type="dcterms:W3CDTF">2025-06-04T09:11:00Z</dcterms:modified>
</cp:coreProperties>
</file>